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0B" w:rsidRPr="00FB22C1" w:rsidRDefault="00750D0B" w:rsidP="00750D0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2C1">
        <w:rPr>
          <w:rFonts w:ascii="Times New Roman" w:hAnsi="Times New Roman"/>
          <w:b/>
          <w:sz w:val="28"/>
          <w:szCs w:val="28"/>
        </w:rPr>
        <w:t>ЗАВДАННЯ ДЛЯ САМОСТІЙНОЇ РОБОТИ</w:t>
      </w:r>
      <w:r w:rsidRPr="00FB22C1">
        <w:rPr>
          <w:rFonts w:ascii="Times New Roman" w:hAnsi="Times New Roman"/>
          <w:b/>
          <w:sz w:val="28"/>
          <w:szCs w:val="28"/>
          <w:lang w:val="uk-UA"/>
        </w:rPr>
        <w:t xml:space="preserve"> СТУДЕНТІ</w:t>
      </w:r>
      <w:proofErr w:type="gramStart"/>
      <w:r w:rsidRPr="00FB22C1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gramEnd"/>
    </w:p>
    <w:p w:rsidR="00750D0B" w:rsidRPr="00FB22C1" w:rsidRDefault="00750D0B" w:rsidP="00750D0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2C1">
        <w:rPr>
          <w:rFonts w:ascii="Times New Roman" w:hAnsi="Times New Roman"/>
          <w:b/>
          <w:sz w:val="28"/>
          <w:szCs w:val="28"/>
          <w:lang w:val="uk-UA"/>
        </w:rPr>
        <w:t>З ДИСЦИПЛІНИ</w:t>
      </w:r>
      <w:r w:rsidRPr="00FB22C1">
        <w:rPr>
          <w:rFonts w:ascii="Times New Roman" w:hAnsi="Times New Roman"/>
          <w:b/>
          <w:bCs/>
          <w:sz w:val="28"/>
          <w:szCs w:val="28"/>
          <w:lang w:val="uk-UA"/>
        </w:rPr>
        <w:t xml:space="preserve"> «</w:t>
      </w:r>
      <w:r w:rsidRPr="00FB22C1">
        <w:rPr>
          <w:rFonts w:ascii="Times New Roman" w:hAnsi="Times New Roman"/>
          <w:b/>
          <w:bCs/>
          <w:iCs/>
          <w:sz w:val="28"/>
          <w:szCs w:val="28"/>
          <w:lang w:val="uk-UA"/>
        </w:rPr>
        <w:t>ГЕОГРАФІЯ ХАРКІВСЬКОЇ ОБЛАСТІ З ОСНОВАМИ РЕГІОНОЗНАВСТВА</w:t>
      </w:r>
      <w:r w:rsidRPr="00FB22C1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7655"/>
        <w:gridCol w:w="1701"/>
      </w:tblGrid>
      <w:tr w:rsidR="00B651C5" w:rsidRPr="007C1CCA" w:rsidTr="00B1632C">
        <w:trPr>
          <w:trHeight w:hRule="exact" w:val="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ind w:firstLine="31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№п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ind w:hanging="567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Default="00B651C5" w:rsidP="00B651C5">
            <w:pPr>
              <w:pStyle w:val="TableParagraph"/>
              <w:spacing w:line="360" w:lineRule="auto"/>
              <w:ind w:hanging="21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</w:p>
          <w:p w:rsidR="00B651C5" w:rsidRPr="007C1CCA" w:rsidRDefault="00B651C5" w:rsidP="00B651C5">
            <w:pPr>
              <w:pStyle w:val="TableParagraph"/>
              <w:spacing w:line="360" w:lineRule="auto"/>
              <w:ind w:hanging="216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 ДФН</w:t>
            </w:r>
          </w:p>
        </w:tc>
      </w:tr>
      <w:tr w:rsidR="00B651C5" w:rsidRPr="007C1CCA" w:rsidTr="00B651C5">
        <w:trPr>
          <w:trHeight w:hRule="exact" w:val="1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«Географічне положення області як передумова суспільного розвитку», підготовка до практичної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B651C5" w:rsidRPr="007C1CCA" w:rsidTr="00B651C5">
        <w:trPr>
          <w:trHeight w:hRule="exact" w:val="1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</w:t>
            </w:r>
            <w:r w:rsidRPr="007C1CC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Історико-географічні аспекти заселення і розвитку території Харківщини,</w:t>
            </w: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підготовка до практичної роботи.</w:t>
            </w:r>
          </w:p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  <w:p w:rsidR="00B651C5" w:rsidRPr="007C1CCA" w:rsidRDefault="00B651C5" w:rsidP="00B651C5">
            <w:pPr>
              <w:pStyle w:val="TableParagraph"/>
              <w:spacing w:line="36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</w:p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651C5" w:rsidRPr="007C1CCA" w:rsidTr="00B651C5">
        <w:trPr>
          <w:trHeight w:hRule="exact" w:val="9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«Природні умови та ресурси області, місце в ПРП України», підготовка до практичної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/>
                <w:b/>
                <w:sz w:val="24"/>
                <w:szCs w:val="24"/>
                <w:lang w:val="uk-UA"/>
              </w:rPr>
              <w:t>10 (</w:t>
            </w: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B651C5" w:rsidRPr="007C1CCA" w:rsidTr="00B651C5">
        <w:trPr>
          <w:trHeight w:hRule="exact" w:val="9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«Геодемографічні особливості Харківської області», підготовка до практичної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/>
                <w:b/>
                <w:sz w:val="24"/>
                <w:szCs w:val="24"/>
                <w:lang w:val="uk-UA"/>
              </w:rPr>
              <w:t>10 (</w:t>
            </w: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B651C5" w:rsidRPr="007C1CCA" w:rsidTr="00B651C5">
        <w:trPr>
          <w:trHeight w:hRule="exact" w:val="8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«Господарство області», підготовка до практичної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/>
                <w:b/>
                <w:sz w:val="24"/>
                <w:szCs w:val="24"/>
                <w:lang w:val="uk-UA"/>
              </w:rPr>
              <w:t>10 (</w:t>
            </w: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B651C5" w:rsidRPr="007C1CCA" w:rsidTr="00B651C5">
        <w:trPr>
          <w:trHeight w:hRule="exact" w:val="1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shd w:val="clear" w:color="auto" w:fill="FFFFFF"/>
              <w:spacing w:after="0" w:line="360" w:lineRule="auto"/>
              <w:ind w:left="34" w:right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</w:t>
            </w:r>
            <w:r w:rsidRPr="007C1CC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Соціальна сфера та рекреаційний потенціал, екологічні проблеми й природно-заповідний фонд області», </w:t>
            </w: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практичної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/>
                <w:b/>
                <w:sz w:val="24"/>
                <w:szCs w:val="24"/>
                <w:lang w:val="uk-UA"/>
              </w:rPr>
              <w:t>10 (</w:t>
            </w: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B651C5" w:rsidRPr="007C1CCA" w:rsidTr="00B651C5">
        <w:trPr>
          <w:trHeight w:hRule="exact" w:val="9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1C5" w:rsidRPr="007C1CCA" w:rsidRDefault="00B651C5" w:rsidP="00B651C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</w:t>
            </w:r>
            <w:r w:rsidRPr="007C1CC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Зовнішньоекономічні зв’язки, інноваційно-інвестиційна діяльність», </w:t>
            </w: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практичної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/>
                <w:b/>
                <w:sz w:val="24"/>
                <w:szCs w:val="24"/>
                <w:lang w:val="uk-UA"/>
              </w:rPr>
              <w:t>10 (</w:t>
            </w: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B651C5" w:rsidRPr="007C1CCA" w:rsidTr="00B651C5">
        <w:trPr>
          <w:trHeight w:hRule="exact" w:val="11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Опрацювання матеріалу за темою: «</w:t>
            </w:r>
            <w:r w:rsidRPr="007C1CC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Регіональний розвиток: теоретичні основи. Стратегія сталого розвитку Харківської області», </w:t>
            </w:r>
            <w:r w:rsidRPr="007C1CC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 практичної роботи.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/>
                <w:b/>
                <w:sz w:val="24"/>
                <w:szCs w:val="24"/>
                <w:lang w:val="uk-UA"/>
              </w:rPr>
              <w:t>10 (</w:t>
            </w:r>
            <w:r w:rsidRPr="007C1CCA">
              <w:rPr>
                <w:rFonts w:asci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B651C5" w:rsidRPr="007C1CCA" w:rsidTr="00B1632C">
        <w:trPr>
          <w:trHeight w:hRule="exact" w:val="286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1C5" w:rsidRPr="007C1CCA" w:rsidRDefault="00B651C5" w:rsidP="00B651C5">
            <w:pPr>
              <w:pStyle w:val="TableParagraph"/>
              <w:spacing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C1CC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1C5" w:rsidRPr="007C1CCA" w:rsidRDefault="00B651C5" w:rsidP="00B651C5">
            <w:pPr>
              <w:pStyle w:val="TableParagraph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 (</w:t>
            </w:r>
            <w:r w:rsidRPr="007C1CCA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40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</w:tr>
    </w:tbl>
    <w:p w:rsidR="00B651C5" w:rsidRPr="00B6365E" w:rsidRDefault="00B651C5" w:rsidP="00B651C5">
      <w:pPr>
        <w:spacing w:line="240" w:lineRule="auto"/>
        <w:jc w:val="center"/>
        <w:rPr>
          <w:rFonts w:ascii="Times New Roman" w:hAnsi="Times New Roman"/>
          <w:i/>
          <w:sz w:val="24"/>
          <w:szCs w:val="28"/>
          <w:lang w:val="uk-UA"/>
        </w:rPr>
      </w:pPr>
      <w:r w:rsidRPr="00B6365E">
        <w:rPr>
          <w:rFonts w:ascii="Times New Roman" w:hAnsi="Times New Roman"/>
          <w:b/>
          <w:i/>
          <w:sz w:val="24"/>
          <w:szCs w:val="28"/>
          <w:lang w:val="uk-UA"/>
        </w:rPr>
        <w:t xml:space="preserve">Примітка: </w:t>
      </w:r>
      <w:r w:rsidRPr="00B6365E">
        <w:rPr>
          <w:rFonts w:ascii="Times New Roman" w:hAnsi="Times New Roman"/>
          <w:i/>
          <w:sz w:val="24"/>
          <w:szCs w:val="28"/>
          <w:lang w:val="uk-UA"/>
        </w:rPr>
        <w:t xml:space="preserve">При виконанні завдань необхідно використовувати рекомендовану основну і допоміжну літературу та </w:t>
      </w:r>
      <w:r w:rsidRPr="00B6365E">
        <w:rPr>
          <w:rFonts w:ascii="Times New Roman" w:hAnsi="Times New Roman"/>
          <w:bCs/>
          <w:i/>
          <w:sz w:val="24"/>
          <w:szCs w:val="28"/>
          <w:lang w:val="uk-UA"/>
        </w:rPr>
        <w:t>інформаційні ресурси в Інтернеті, наведені у робочій програмі навчальної дисципліни</w:t>
      </w:r>
    </w:p>
    <w:p w:rsidR="004E60E7" w:rsidRPr="003B6E71" w:rsidRDefault="004E60E7">
      <w:pPr>
        <w:rPr>
          <w:lang w:val="uk-UA"/>
        </w:rPr>
      </w:pPr>
    </w:p>
    <w:sectPr w:rsidR="004E60E7" w:rsidRPr="003B6E71" w:rsidSect="00AC4D69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5586B"/>
    <w:multiLevelType w:val="hybridMultilevel"/>
    <w:tmpl w:val="F95E52C6"/>
    <w:lvl w:ilvl="0" w:tplc="5882D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4855"/>
    <w:multiLevelType w:val="hybridMultilevel"/>
    <w:tmpl w:val="D2440162"/>
    <w:lvl w:ilvl="0" w:tplc="3CC00FBA">
      <w:numFmt w:val="bullet"/>
      <w:lvlText w:val="-"/>
      <w:lvlJc w:val="left"/>
      <w:pPr>
        <w:ind w:left="46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5F"/>
    <w:rsid w:val="00027F97"/>
    <w:rsid w:val="000307CC"/>
    <w:rsid w:val="00076FE5"/>
    <w:rsid w:val="002579D1"/>
    <w:rsid w:val="002B4D3F"/>
    <w:rsid w:val="003870BD"/>
    <w:rsid w:val="003B6E71"/>
    <w:rsid w:val="003C3B1A"/>
    <w:rsid w:val="003D2636"/>
    <w:rsid w:val="004560D3"/>
    <w:rsid w:val="004B7F5F"/>
    <w:rsid w:val="004E60E7"/>
    <w:rsid w:val="00501F66"/>
    <w:rsid w:val="005454A5"/>
    <w:rsid w:val="00545547"/>
    <w:rsid w:val="0057287A"/>
    <w:rsid w:val="005A7180"/>
    <w:rsid w:val="00724DF0"/>
    <w:rsid w:val="00747C40"/>
    <w:rsid w:val="00750D0B"/>
    <w:rsid w:val="00867202"/>
    <w:rsid w:val="008E27F5"/>
    <w:rsid w:val="008F4C41"/>
    <w:rsid w:val="00997BBC"/>
    <w:rsid w:val="009D3095"/>
    <w:rsid w:val="00A7589C"/>
    <w:rsid w:val="00AC4D69"/>
    <w:rsid w:val="00B32134"/>
    <w:rsid w:val="00B34B25"/>
    <w:rsid w:val="00B6365E"/>
    <w:rsid w:val="00B651C5"/>
    <w:rsid w:val="00BE2549"/>
    <w:rsid w:val="00BF16E9"/>
    <w:rsid w:val="00E439A4"/>
    <w:rsid w:val="00E77494"/>
    <w:rsid w:val="00E9208C"/>
    <w:rsid w:val="00FB0799"/>
    <w:rsid w:val="00FB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45547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3">
    <w:name w:val="List Paragraph"/>
    <w:basedOn w:val="a"/>
    <w:uiPriority w:val="34"/>
    <w:qFormat/>
    <w:rsid w:val="00AC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45547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3">
    <w:name w:val="List Paragraph"/>
    <w:basedOn w:val="a"/>
    <w:uiPriority w:val="34"/>
    <w:qFormat/>
    <w:rsid w:val="00AC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пк</cp:lastModifiedBy>
  <cp:revision>40</cp:revision>
  <dcterms:created xsi:type="dcterms:W3CDTF">2020-08-26T14:27:00Z</dcterms:created>
  <dcterms:modified xsi:type="dcterms:W3CDTF">2026-02-09T10:34:00Z</dcterms:modified>
</cp:coreProperties>
</file>